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E3282" w14:textId="0907D1F1" w:rsidR="00133FE6" w:rsidRPr="003B7DE3" w:rsidRDefault="00133FE6" w:rsidP="00133FE6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  <w:u w:val="single"/>
        </w:rPr>
      </w:pPr>
      <w:r w:rsidRPr="003B7DE3">
        <w:rPr>
          <w:rFonts w:cstheme="minorHAnsi"/>
          <w:color w:val="000000" w:themeColor="text1"/>
          <w:sz w:val="22"/>
          <w:szCs w:val="22"/>
          <w:u w:val="single"/>
        </w:rPr>
        <w:t>Texte Post Facebook</w:t>
      </w:r>
    </w:p>
    <w:p w14:paraId="6C0DBC06" w14:textId="77777777" w:rsidR="00133FE6" w:rsidRPr="00133FE6" w:rsidRDefault="00133FE6" w:rsidP="00133FE6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</w:p>
    <w:p w14:paraId="0922C32D" w14:textId="1E2314B8" w:rsidR="00264395" w:rsidRPr="00264395" w:rsidRDefault="00264395" w:rsidP="00264395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  <w:r w:rsidRPr="00264395">
        <w:rPr>
          <w:rFonts w:cstheme="minorHAnsi"/>
          <w:color w:val="006873"/>
          <w:sz w:val="22"/>
          <w:szCs w:val="22"/>
        </w:rPr>
        <w:t>Ce début d'année rime avec le lancement de la construction d'une</w:t>
      </w:r>
      <w:r w:rsidRPr="00264395">
        <w:rPr>
          <w:rFonts w:cstheme="minorHAnsi"/>
          <w:color w:val="006873"/>
          <w:sz w:val="22"/>
          <w:szCs w:val="22"/>
        </w:rPr>
        <w:t xml:space="preserve"> </w:t>
      </w:r>
      <w:r w:rsidRPr="00264395">
        <w:rPr>
          <w:rFonts w:cstheme="minorHAnsi"/>
          <w:color w:val="006873"/>
          <w:sz w:val="22"/>
          <w:szCs w:val="22"/>
        </w:rPr>
        <w:t>nouvelle station d'épuration Intercommunale, à l'est du territoire, sur la</w:t>
      </w:r>
      <w:r w:rsidRPr="00264395">
        <w:rPr>
          <w:rFonts w:cstheme="minorHAnsi"/>
          <w:color w:val="006873"/>
          <w:sz w:val="22"/>
          <w:szCs w:val="22"/>
        </w:rPr>
        <w:t xml:space="preserve"> </w:t>
      </w:r>
      <w:r w:rsidRPr="00264395">
        <w:rPr>
          <w:rFonts w:cstheme="minorHAnsi"/>
          <w:color w:val="006873"/>
          <w:sz w:val="22"/>
          <w:szCs w:val="22"/>
        </w:rPr>
        <w:t xml:space="preserve">commune de </w:t>
      </w:r>
      <w:proofErr w:type="spellStart"/>
      <w:r w:rsidRPr="00264395">
        <w:rPr>
          <w:rFonts w:cstheme="minorHAnsi"/>
          <w:color w:val="006873"/>
          <w:sz w:val="22"/>
          <w:szCs w:val="22"/>
        </w:rPr>
        <w:t>Bombo</w:t>
      </w:r>
      <w:r w:rsidRPr="00264395">
        <w:rPr>
          <w:rFonts w:cstheme="minorHAnsi"/>
          <w:color w:val="006873"/>
          <w:sz w:val="22"/>
          <w:szCs w:val="22"/>
        </w:rPr>
        <w:t>n</w:t>
      </w:r>
      <w:proofErr w:type="spellEnd"/>
      <w:r w:rsidRPr="00264395">
        <w:rPr>
          <w:rFonts w:cstheme="minorHAnsi"/>
          <w:color w:val="006873"/>
          <w:sz w:val="22"/>
          <w:szCs w:val="22"/>
        </w:rPr>
        <w:t>.</w:t>
      </w:r>
    </w:p>
    <w:p w14:paraId="3B53937A" w14:textId="5D4D16BD" w:rsidR="00133FE6" w:rsidRPr="00264395" w:rsidRDefault="00264395" w:rsidP="00264395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  <w:r w:rsidRPr="00264395">
        <w:rPr>
          <w:rFonts w:cstheme="minorHAnsi"/>
          <w:color w:val="006873"/>
          <w:sz w:val="22"/>
          <w:szCs w:val="22"/>
        </w:rPr>
        <w:t>Ce projet, porté par la Communauté de Communes Brie des Rivières et</w:t>
      </w:r>
      <w:r w:rsidRPr="00264395">
        <w:rPr>
          <w:rFonts w:cstheme="minorHAnsi"/>
          <w:color w:val="006873"/>
          <w:sz w:val="22"/>
          <w:szCs w:val="22"/>
        </w:rPr>
        <w:t xml:space="preserve"> </w:t>
      </w:r>
      <w:r w:rsidRPr="00264395">
        <w:rPr>
          <w:rFonts w:cstheme="minorHAnsi"/>
          <w:color w:val="006873"/>
          <w:sz w:val="22"/>
          <w:szCs w:val="22"/>
        </w:rPr>
        <w:t>Châteaux, est nécessaire afin d'améliorer le service d’eau et assainissement des</w:t>
      </w:r>
      <w:r w:rsidRPr="00264395">
        <w:rPr>
          <w:rFonts w:cstheme="minorHAnsi"/>
          <w:color w:val="006873"/>
          <w:sz w:val="22"/>
          <w:szCs w:val="22"/>
        </w:rPr>
        <w:t xml:space="preserve"> </w:t>
      </w:r>
      <w:r w:rsidRPr="00264395">
        <w:rPr>
          <w:rFonts w:cstheme="minorHAnsi"/>
          <w:color w:val="006873"/>
          <w:sz w:val="22"/>
          <w:szCs w:val="22"/>
        </w:rPr>
        <w:t>communes concernées mais aussi de préserver l’environnement.</w:t>
      </w:r>
    </w:p>
    <w:p w14:paraId="66A0E149" w14:textId="77777777" w:rsidR="00264395" w:rsidRDefault="00264395" w:rsidP="00133FE6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22D86C6C" w14:textId="7A7B2B1F" w:rsidR="00264395" w:rsidRPr="00264395" w:rsidRDefault="00264395" w:rsidP="00264395">
      <w:pPr>
        <w:autoSpaceDE w:val="0"/>
        <w:autoSpaceDN w:val="0"/>
        <w:adjustRightInd w:val="0"/>
        <w:rPr>
          <w:rFonts w:cstheme="minorHAnsi"/>
          <w:sz w:val="21"/>
          <w:szCs w:val="21"/>
        </w:rPr>
      </w:pPr>
      <w:r w:rsidRPr="00264395">
        <w:rPr>
          <w:rFonts w:cstheme="minorHAnsi"/>
          <w:sz w:val="21"/>
          <w:szCs w:val="21"/>
        </w:rPr>
        <w:t>La nouvelle STEP permettra d'augmenter la capacité de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traitement des eaux usées domestiques pour répondre aux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besoins liés à l’évolution démographique tout en améliorant la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qualité des eaux rejetées dans l'</w:t>
      </w:r>
      <w:proofErr w:type="spellStart"/>
      <w:r w:rsidRPr="00264395">
        <w:rPr>
          <w:rFonts w:cstheme="minorHAnsi"/>
          <w:sz w:val="21"/>
          <w:szCs w:val="21"/>
        </w:rPr>
        <w:t>Ancoeur</w:t>
      </w:r>
      <w:proofErr w:type="spellEnd"/>
      <w:r w:rsidRPr="00264395">
        <w:rPr>
          <w:rFonts w:cstheme="minorHAnsi"/>
          <w:sz w:val="21"/>
          <w:szCs w:val="21"/>
        </w:rPr>
        <w:t>.</w:t>
      </w:r>
    </w:p>
    <w:p w14:paraId="2FA6A6A4" w14:textId="4BD68AB1" w:rsidR="00264395" w:rsidRPr="00264395" w:rsidRDefault="00264395" w:rsidP="00264395">
      <w:pPr>
        <w:autoSpaceDE w:val="0"/>
        <w:autoSpaceDN w:val="0"/>
        <w:adjustRightInd w:val="0"/>
        <w:rPr>
          <w:rFonts w:cstheme="minorHAnsi"/>
          <w:sz w:val="21"/>
          <w:szCs w:val="21"/>
        </w:rPr>
      </w:pPr>
      <w:r w:rsidRPr="00264395">
        <w:rPr>
          <w:rFonts w:cstheme="minorHAnsi"/>
          <w:sz w:val="21"/>
          <w:szCs w:val="21"/>
        </w:rPr>
        <w:t>Une attention particulière a été portée sur l’architecture et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l’aspect paysager, afin que la nouvelle station puisse s’intégrer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parfaitement dans le site classé du val d’</w:t>
      </w:r>
      <w:proofErr w:type="spellStart"/>
      <w:r w:rsidRPr="00264395">
        <w:rPr>
          <w:rFonts w:cstheme="minorHAnsi"/>
          <w:sz w:val="21"/>
          <w:szCs w:val="21"/>
        </w:rPr>
        <w:t>Ancoeur</w:t>
      </w:r>
      <w:proofErr w:type="spellEnd"/>
      <w:r w:rsidRPr="00264395">
        <w:rPr>
          <w:rFonts w:cstheme="minorHAnsi"/>
          <w:sz w:val="21"/>
          <w:szCs w:val="21"/>
        </w:rPr>
        <w:t xml:space="preserve"> : un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accompagnement du paysage environnant, une limitation des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emprises au sol, une végétalisation du site et un traitement de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tous les bassins et bâtiments avec des tasseaux bois et lasure.</w:t>
      </w:r>
    </w:p>
    <w:p w14:paraId="340606FF" w14:textId="77777777" w:rsidR="00264395" w:rsidRDefault="00264395" w:rsidP="00264395">
      <w:pPr>
        <w:autoSpaceDE w:val="0"/>
        <w:autoSpaceDN w:val="0"/>
        <w:adjustRightInd w:val="0"/>
        <w:rPr>
          <w:rFonts w:cstheme="minorHAnsi"/>
          <w:sz w:val="21"/>
          <w:szCs w:val="21"/>
        </w:rPr>
      </w:pPr>
    </w:p>
    <w:p w14:paraId="66F4C3EA" w14:textId="0A75C2A1" w:rsidR="00264395" w:rsidRPr="00264395" w:rsidRDefault="00264395" w:rsidP="00264395">
      <w:pPr>
        <w:autoSpaceDE w:val="0"/>
        <w:autoSpaceDN w:val="0"/>
        <w:adjustRightInd w:val="0"/>
        <w:rPr>
          <w:rFonts w:cstheme="minorHAnsi"/>
          <w:sz w:val="21"/>
          <w:szCs w:val="21"/>
        </w:rPr>
      </w:pPr>
      <w:r w:rsidRPr="00264395">
        <w:rPr>
          <w:rFonts w:cstheme="minorHAnsi"/>
          <w:sz w:val="21"/>
          <w:szCs w:val="21"/>
        </w:rPr>
        <w:t>La durée des travaux est estimée jusqu'au printemps 2024. Le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montant total de cette opération avoisine les 3 millions d’euros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HT, en partie financés par le Département de Seine-et-Marne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et l'Agence de l'eau Seine-Normandie.</w:t>
      </w:r>
    </w:p>
    <w:p w14:paraId="2EB5D4B7" w14:textId="748CB867" w:rsidR="00133FE6" w:rsidRPr="00264395" w:rsidRDefault="00264395" w:rsidP="00264395">
      <w:pPr>
        <w:autoSpaceDE w:val="0"/>
        <w:autoSpaceDN w:val="0"/>
        <w:adjustRightInd w:val="0"/>
        <w:rPr>
          <w:rFonts w:cstheme="minorHAnsi"/>
          <w:sz w:val="21"/>
          <w:szCs w:val="21"/>
        </w:rPr>
      </w:pPr>
      <w:r w:rsidRPr="00264395">
        <w:rPr>
          <w:rFonts w:cstheme="minorHAnsi"/>
          <w:sz w:val="21"/>
          <w:szCs w:val="21"/>
        </w:rPr>
        <w:t>Le suivi du chantier de construction de la station d’épuration sera porté par le bureau d’étude ARTELIA – maître d’</w:t>
      </w:r>
      <w:proofErr w:type="spellStart"/>
      <w:r w:rsidRPr="00264395">
        <w:rPr>
          <w:rFonts w:cstheme="minorHAnsi"/>
          <w:sz w:val="21"/>
          <w:szCs w:val="21"/>
        </w:rPr>
        <w:t>oeuvres</w:t>
      </w:r>
      <w:proofErr w:type="spellEnd"/>
      <w:r w:rsidRPr="00264395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>–</w:t>
      </w:r>
      <w:r w:rsidRPr="00264395">
        <w:rPr>
          <w:rFonts w:cstheme="minorHAnsi"/>
          <w:sz w:val="21"/>
          <w:szCs w:val="21"/>
        </w:rPr>
        <w:t xml:space="preserve"> et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par les services techniques de la Communauté de Communes. Les travaux seront exécutés par le groupement d’entreprises</w:t>
      </w:r>
      <w:r>
        <w:rPr>
          <w:rFonts w:cstheme="minorHAnsi"/>
          <w:sz w:val="21"/>
          <w:szCs w:val="21"/>
        </w:rPr>
        <w:t xml:space="preserve"> </w:t>
      </w:r>
      <w:r w:rsidRPr="00264395">
        <w:rPr>
          <w:rFonts w:cstheme="minorHAnsi"/>
          <w:sz w:val="21"/>
          <w:szCs w:val="21"/>
        </w:rPr>
        <w:t>SAUR – GOSSIAUX et SNMGCE assistés des cabinets DATOO – SEPROSA et Qualiconsult.</w:t>
      </w:r>
    </w:p>
    <w:p w14:paraId="5C2D6629" w14:textId="77777777" w:rsidR="00264395" w:rsidRDefault="00264395" w:rsidP="00961174">
      <w:pPr>
        <w:autoSpaceDE w:val="0"/>
        <w:autoSpaceDN w:val="0"/>
        <w:adjustRightInd w:val="0"/>
        <w:rPr>
          <w:rFonts w:ascii="Segoe UI Symbol" w:hAnsi="Segoe UI Symbol" w:cs="Segoe UI Symbol"/>
          <w:color w:val="000000"/>
          <w:sz w:val="22"/>
          <w:szCs w:val="22"/>
        </w:rPr>
      </w:pPr>
    </w:p>
    <w:p w14:paraId="392C20BE" w14:textId="558B4D9D" w:rsidR="00961174" w:rsidRDefault="00961174" w:rsidP="00961174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961174">
        <w:rPr>
          <w:rFonts w:ascii="Segoe UI Symbol" w:hAnsi="Segoe UI Symbol" w:cs="Segoe UI Symbol"/>
          <w:color w:val="000000"/>
          <w:sz w:val="22"/>
          <w:szCs w:val="22"/>
        </w:rPr>
        <w:t>✚</w:t>
      </w:r>
      <w:r w:rsidRPr="00961174">
        <w:rPr>
          <w:rFonts w:cstheme="minorHAnsi"/>
          <w:color w:val="000000"/>
          <w:sz w:val="22"/>
          <w:szCs w:val="22"/>
        </w:rPr>
        <w:t xml:space="preserve"> D'INFOS</w:t>
      </w:r>
      <w:r>
        <w:rPr>
          <w:rFonts w:cstheme="minorHAnsi"/>
          <w:color w:val="000000"/>
          <w:sz w:val="22"/>
          <w:szCs w:val="22"/>
        </w:rPr>
        <w:t>, Rubrique</w:t>
      </w:r>
      <w:r w:rsidRPr="00961174">
        <w:rPr>
          <w:rFonts w:cstheme="minorHAnsi"/>
          <w:color w:val="000000"/>
          <w:sz w:val="22"/>
          <w:szCs w:val="22"/>
        </w:rPr>
        <w:t xml:space="preserve"> ACTU A LA UNE sur briedesrivieresetchateaux.fr</w:t>
      </w:r>
      <w:r>
        <w:rPr>
          <w:rFonts w:cstheme="minorHAnsi"/>
          <w:color w:val="000000"/>
          <w:sz w:val="22"/>
          <w:szCs w:val="22"/>
        </w:rPr>
        <w:t xml:space="preserve"> ou </w:t>
      </w:r>
      <w:r w:rsidRPr="00961174">
        <w:rPr>
          <w:rFonts w:cstheme="minorHAnsi"/>
          <w:color w:val="000000"/>
          <w:sz w:val="22"/>
          <w:szCs w:val="22"/>
        </w:rPr>
        <w:t>Rubrique TRAVAUX les lundis sur Facebook</w:t>
      </w:r>
      <w:r>
        <w:rPr>
          <w:rFonts w:cstheme="minorHAnsi"/>
          <w:color w:val="000000"/>
          <w:sz w:val="22"/>
          <w:szCs w:val="22"/>
        </w:rPr>
        <w:t xml:space="preserve"> @ccbrc77</w:t>
      </w:r>
    </w:p>
    <w:p w14:paraId="73B8AD69" w14:textId="77777777" w:rsidR="00961174" w:rsidRPr="00133FE6" w:rsidRDefault="00961174" w:rsidP="00133FE6">
      <w:pPr>
        <w:rPr>
          <w:rFonts w:cstheme="minorHAnsi"/>
          <w:color w:val="000000"/>
          <w:sz w:val="22"/>
          <w:szCs w:val="22"/>
        </w:rPr>
      </w:pPr>
    </w:p>
    <w:p w14:paraId="04B47386" w14:textId="4904965A" w:rsidR="00133FE6" w:rsidRDefault="00133FE6" w:rsidP="00133FE6">
      <w:pPr>
        <w:rPr>
          <w:rFonts w:cstheme="minorHAnsi"/>
          <w:color w:val="000000"/>
          <w:sz w:val="22"/>
          <w:szCs w:val="22"/>
        </w:rPr>
      </w:pPr>
      <w:r w:rsidRPr="00133FE6">
        <w:rPr>
          <w:rFonts w:cstheme="minorHAnsi"/>
          <w:color w:val="000000" w:themeColor="text1"/>
          <w:sz w:val="22"/>
          <w:szCs w:val="22"/>
        </w:rPr>
        <w:t xml:space="preserve">#eauetenvironnement #ccbrc </w:t>
      </w:r>
      <w:r w:rsidR="001E5A07">
        <w:rPr>
          <w:rFonts w:cstheme="minorHAnsi"/>
          <w:color w:val="000000" w:themeColor="text1"/>
          <w:sz w:val="22"/>
          <w:szCs w:val="22"/>
        </w:rPr>
        <w:t>@</w:t>
      </w:r>
      <w:r w:rsidR="001E5A07" w:rsidRPr="00133FE6">
        <w:rPr>
          <w:rFonts w:cstheme="minorHAnsi"/>
          <w:color w:val="000000"/>
          <w:sz w:val="22"/>
          <w:szCs w:val="22"/>
        </w:rPr>
        <w:t>Agence eau Seine-Normandie</w:t>
      </w:r>
      <w:r w:rsidR="001E5A07">
        <w:rPr>
          <w:rFonts w:cstheme="minorHAnsi"/>
          <w:color w:val="000000"/>
          <w:sz w:val="22"/>
          <w:szCs w:val="22"/>
        </w:rPr>
        <w:t xml:space="preserve"> @</w:t>
      </w:r>
      <w:r w:rsidR="001E5A07" w:rsidRPr="00133FE6">
        <w:rPr>
          <w:rFonts w:cstheme="minorHAnsi"/>
          <w:color w:val="000000"/>
          <w:sz w:val="22"/>
          <w:szCs w:val="22"/>
        </w:rPr>
        <w:t>D</w:t>
      </w:r>
      <w:r w:rsidR="00401129">
        <w:rPr>
          <w:rFonts w:cstheme="minorHAnsi"/>
          <w:color w:val="000000"/>
          <w:sz w:val="22"/>
          <w:szCs w:val="22"/>
        </w:rPr>
        <w:t>e</w:t>
      </w:r>
      <w:r w:rsidR="001E5A07" w:rsidRPr="00133FE6">
        <w:rPr>
          <w:rFonts w:cstheme="minorHAnsi"/>
          <w:color w:val="000000"/>
          <w:sz w:val="22"/>
          <w:szCs w:val="22"/>
        </w:rPr>
        <w:t>partement de Seine-et-Marne</w:t>
      </w:r>
    </w:p>
    <w:p w14:paraId="440653D1" w14:textId="24050B40" w:rsidR="00264395" w:rsidRPr="00133FE6" w:rsidRDefault="00264395" w:rsidP="00133FE6">
      <w:pPr>
        <w:rPr>
          <w:color w:val="000000" w:themeColor="text1"/>
        </w:rPr>
      </w:pPr>
      <w:r>
        <w:rPr>
          <w:rFonts w:cstheme="minorHAnsi"/>
          <w:color w:val="000000"/>
          <w:sz w:val="22"/>
          <w:szCs w:val="22"/>
        </w:rPr>
        <w:t>@Artelia @Saur @qualiconsult group</w:t>
      </w:r>
    </w:p>
    <w:sectPr w:rsidR="00264395" w:rsidRPr="0013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FE6"/>
    <w:rsid w:val="00133FE6"/>
    <w:rsid w:val="001E5A07"/>
    <w:rsid w:val="00264395"/>
    <w:rsid w:val="003B7DE3"/>
    <w:rsid w:val="003D224A"/>
    <w:rsid w:val="00401129"/>
    <w:rsid w:val="005904C7"/>
    <w:rsid w:val="00961174"/>
    <w:rsid w:val="00A25AA4"/>
    <w:rsid w:val="00A6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3FDC8E"/>
  <w15:chartTrackingRefBased/>
  <w15:docId w15:val="{8E40AC58-AFE8-AD4C-B116-160710E2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2023-02-13T08:08:00Z</dcterms:created>
  <dcterms:modified xsi:type="dcterms:W3CDTF">2023-02-13T08:08:00Z</dcterms:modified>
</cp:coreProperties>
</file>